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A57" w:rsidRPr="00621F6B" w:rsidRDefault="00621F6B">
      <w:pPr>
        <w:rPr>
          <w:rFonts w:ascii="Times New Roman" w:hAnsi="Times New Roman" w:cs="Times New Roman"/>
          <w:b/>
          <w:sz w:val="28"/>
          <w:szCs w:val="28"/>
        </w:rPr>
      </w:pPr>
      <w:r w:rsidRPr="00621F6B">
        <w:rPr>
          <w:rFonts w:ascii="Times New Roman" w:hAnsi="Times New Roman" w:cs="Times New Roman"/>
          <w:b/>
          <w:sz w:val="28"/>
          <w:szCs w:val="28"/>
        </w:rPr>
        <w:t xml:space="preserve">Opakování převádění jednotek délky a obsahu – </w:t>
      </w:r>
      <w:r w:rsidRPr="00621F6B">
        <w:rPr>
          <w:rFonts w:ascii="Times New Roman" w:hAnsi="Times New Roman" w:cs="Times New Roman"/>
          <w:b/>
          <w:color w:val="FF0000"/>
          <w:sz w:val="28"/>
          <w:szCs w:val="28"/>
        </w:rPr>
        <w:t>řešení na další straně</w:t>
      </w:r>
      <w:bookmarkStart w:id="0" w:name="_GoBack"/>
      <w:bookmarkEnd w:id="0"/>
    </w:p>
    <w:p w:rsidR="00621F6B" w:rsidRDefault="00621F6B">
      <w:r>
        <w:rPr>
          <w:noProof/>
          <w:lang w:eastAsia="cs-CZ"/>
        </w:rPr>
        <w:drawing>
          <wp:inline distT="0" distB="0" distL="0" distR="0" wp14:anchorId="1AE8A0F6" wp14:editId="488FB176">
            <wp:extent cx="5836920" cy="5359518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37126" cy="5359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F6B" w:rsidRDefault="00621F6B"/>
    <w:p w:rsidR="00621F6B" w:rsidRDefault="00621F6B"/>
    <w:p w:rsidR="00621F6B" w:rsidRDefault="00621F6B"/>
    <w:p w:rsidR="00621F6B" w:rsidRDefault="00621F6B"/>
    <w:p w:rsidR="00621F6B" w:rsidRDefault="00621F6B"/>
    <w:p w:rsidR="00621F6B" w:rsidRDefault="00621F6B"/>
    <w:p w:rsidR="00621F6B" w:rsidRDefault="00621F6B"/>
    <w:p w:rsidR="00621F6B" w:rsidRDefault="00621F6B"/>
    <w:p w:rsidR="00621F6B" w:rsidRDefault="00621F6B"/>
    <w:p w:rsidR="00621F6B" w:rsidRDefault="00621F6B"/>
    <w:p w:rsidR="00621F6B" w:rsidRDefault="00621F6B"/>
    <w:p w:rsidR="00621F6B" w:rsidRPr="00621F6B" w:rsidRDefault="00621F6B" w:rsidP="00621F6B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21F6B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>Opakování převádění jednotek délky a obsahu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- ře</w:t>
      </w:r>
      <w:r w:rsidRPr="00621F6B">
        <w:rPr>
          <w:rFonts w:ascii="Times New Roman" w:hAnsi="Times New Roman" w:cs="Times New Roman"/>
          <w:b/>
          <w:color w:val="FF0000"/>
          <w:sz w:val="32"/>
          <w:szCs w:val="32"/>
        </w:rPr>
        <w:t>šení</w:t>
      </w:r>
    </w:p>
    <w:p w:rsidR="00621F6B" w:rsidRDefault="00621F6B">
      <w:r>
        <w:rPr>
          <w:noProof/>
          <w:lang w:eastAsia="cs-CZ"/>
        </w:rPr>
        <w:drawing>
          <wp:inline distT="0" distB="0" distL="0" distR="0" wp14:anchorId="121769DA" wp14:editId="41201716">
            <wp:extent cx="5760720" cy="522541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2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1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F6B"/>
    <w:rsid w:val="00285A57"/>
    <w:rsid w:val="0062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7BAD"/>
  <w15:chartTrackingRefBased/>
  <w15:docId w15:val="{D3DD47DE-95B4-485F-8B4B-3B91F56AD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Jurášek Jiří</dc:creator>
  <cp:keywords/>
  <dc:description/>
  <cp:lastModifiedBy>Jurášek Jiří</cp:lastModifiedBy>
  <cp:revision>1</cp:revision>
  <dcterms:created xsi:type="dcterms:W3CDTF">2025-11-11T16:37:00Z</dcterms:created>
  <dcterms:modified xsi:type="dcterms:W3CDTF">2025-11-11T16:41:00Z</dcterms:modified>
</cp:coreProperties>
</file>